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4D2D" w14:textId="77777777" w:rsidR="003C35A7" w:rsidRPr="009A5278" w:rsidRDefault="003C35A7" w:rsidP="003C35A7">
      <w:pPr>
        <w:spacing w:line="240" w:lineRule="auto"/>
        <w:jc w:val="right"/>
        <w:rPr>
          <w:rFonts w:ascii="Calibri" w:hAnsi="Calibri" w:cs="Calibri"/>
          <w:b/>
          <w:bCs/>
        </w:rPr>
      </w:pPr>
      <w:r w:rsidRPr="003C35A7">
        <w:rPr>
          <w:rFonts w:ascii="Calibri" w:hAnsi="Calibri" w:cs="Calibri"/>
        </w:rPr>
        <w:t>R</w:t>
      </w:r>
      <w:r w:rsidRPr="009A5278">
        <w:rPr>
          <w:rFonts w:ascii="Calibri" w:hAnsi="Calibri" w:cs="Calibri"/>
          <w:b/>
          <w:bCs/>
        </w:rPr>
        <w:t>oyal Exchange Theatre</w:t>
      </w:r>
    </w:p>
    <w:p w14:paraId="4D22A676" w14:textId="77777777" w:rsidR="003C35A7" w:rsidRPr="009A5278" w:rsidRDefault="003C35A7" w:rsidP="003C35A7">
      <w:pPr>
        <w:spacing w:line="240" w:lineRule="auto"/>
        <w:jc w:val="right"/>
        <w:rPr>
          <w:rFonts w:ascii="Calibri" w:hAnsi="Calibri" w:cs="Calibri"/>
          <w:b/>
          <w:bCs/>
        </w:rPr>
      </w:pPr>
      <w:r w:rsidRPr="009A5278">
        <w:rPr>
          <w:rFonts w:ascii="Calibri" w:hAnsi="Calibri" w:cs="Calibri"/>
          <w:b/>
          <w:bCs/>
        </w:rPr>
        <w:t>St Ann’s Square,</w:t>
      </w:r>
    </w:p>
    <w:p w14:paraId="7957B95C" w14:textId="77777777" w:rsidR="003C35A7" w:rsidRPr="009A5278" w:rsidRDefault="003C35A7" w:rsidP="003C35A7">
      <w:pPr>
        <w:spacing w:line="240" w:lineRule="auto"/>
        <w:jc w:val="right"/>
        <w:rPr>
          <w:rFonts w:ascii="Calibri" w:hAnsi="Calibri" w:cs="Calibri"/>
          <w:b/>
          <w:bCs/>
        </w:rPr>
      </w:pPr>
      <w:r w:rsidRPr="009A5278">
        <w:rPr>
          <w:rFonts w:ascii="Calibri" w:hAnsi="Calibri" w:cs="Calibri"/>
          <w:b/>
          <w:bCs/>
        </w:rPr>
        <w:t>Manchester</w:t>
      </w:r>
    </w:p>
    <w:p w14:paraId="154BF468" w14:textId="03F705BA" w:rsidR="003C35A7" w:rsidRPr="009A5278" w:rsidRDefault="003C35A7" w:rsidP="003C35A7">
      <w:pPr>
        <w:spacing w:line="240" w:lineRule="auto"/>
        <w:jc w:val="right"/>
        <w:rPr>
          <w:rFonts w:ascii="Calibri" w:hAnsi="Calibri" w:cs="Calibri"/>
          <w:b/>
          <w:bCs/>
        </w:rPr>
      </w:pPr>
      <w:r w:rsidRPr="009A5278">
        <w:rPr>
          <w:rFonts w:ascii="Calibri" w:hAnsi="Calibri" w:cs="Calibri"/>
          <w:b/>
          <w:bCs/>
        </w:rPr>
        <w:t>M2 7DH</w:t>
      </w:r>
    </w:p>
    <w:p w14:paraId="36A35B48" w14:textId="401CE7B6" w:rsidR="003C35A7" w:rsidRPr="009A5278" w:rsidRDefault="003C35A7" w:rsidP="003C35A7">
      <w:pPr>
        <w:spacing w:line="240" w:lineRule="auto"/>
        <w:rPr>
          <w:rFonts w:ascii="Calibri" w:hAnsi="Calibri" w:cs="Calibri"/>
          <w:b/>
          <w:bCs/>
        </w:rPr>
      </w:pPr>
      <w:r w:rsidRPr="009A5278">
        <w:rPr>
          <w:rFonts w:ascii="Calibri" w:hAnsi="Calibri" w:cs="Calibri"/>
          <w:b/>
          <w:bCs/>
        </w:rPr>
        <w:t>Mrs</w:t>
      </w:r>
      <w:r w:rsidR="00D85237">
        <w:rPr>
          <w:rFonts w:ascii="Calibri" w:hAnsi="Calibri" w:cs="Calibri"/>
          <w:b/>
          <w:bCs/>
        </w:rPr>
        <w:t xml:space="preserve"> and Mr</w:t>
      </w:r>
      <w:r w:rsidRPr="009A5278">
        <w:rPr>
          <w:rFonts w:ascii="Calibri" w:hAnsi="Calibri" w:cs="Calibri"/>
          <w:b/>
          <w:bCs/>
        </w:rPr>
        <w:t xml:space="preserve"> Jones</w:t>
      </w:r>
    </w:p>
    <w:p w14:paraId="4AC52790" w14:textId="1277C1FF" w:rsidR="003C35A7" w:rsidRPr="009A5278" w:rsidRDefault="003C35A7" w:rsidP="003C35A7">
      <w:pPr>
        <w:spacing w:line="240" w:lineRule="auto"/>
        <w:rPr>
          <w:rFonts w:ascii="Calibri" w:hAnsi="Calibri" w:cs="Calibri"/>
          <w:b/>
          <w:bCs/>
        </w:rPr>
      </w:pPr>
      <w:r w:rsidRPr="009A5278">
        <w:rPr>
          <w:rFonts w:ascii="Calibri" w:hAnsi="Calibri" w:cs="Calibri"/>
          <w:b/>
          <w:bCs/>
        </w:rPr>
        <w:t>123 Manchester Road</w:t>
      </w:r>
    </w:p>
    <w:p w14:paraId="175A0491" w14:textId="52A947F7" w:rsidR="003C35A7" w:rsidRPr="009A5278" w:rsidRDefault="003C35A7" w:rsidP="003C35A7">
      <w:pPr>
        <w:spacing w:line="240" w:lineRule="auto"/>
        <w:rPr>
          <w:rFonts w:ascii="Calibri" w:hAnsi="Calibri" w:cs="Calibri"/>
          <w:b/>
          <w:bCs/>
        </w:rPr>
      </w:pPr>
      <w:r w:rsidRPr="009A5278">
        <w:rPr>
          <w:rFonts w:ascii="Calibri" w:hAnsi="Calibri" w:cs="Calibri"/>
          <w:b/>
          <w:bCs/>
        </w:rPr>
        <w:t>Manchester</w:t>
      </w:r>
    </w:p>
    <w:p w14:paraId="433AAC64" w14:textId="16E76256" w:rsidR="003C35A7" w:rsidRPr="009A5278" w:rsidRDefault="003C35A7" w:rsidP="003C35A7">
      <w:pPr>
        <w:spacing w:line="240" w:lineRule="auto"/>
        <w:rPr>
          <w:rFonts w:ascii="Calibri" w:hAnsi="Calibri" w:cs="Calibri"/>
          <w:b/>
          <w:bCs/>
        </w:rPr>
      </w:pPr>
      <w:r w:rsidRPr="009A5278">
        <w:rPr>
          <w:rFonts w:ascii="Calibri" w:hAnsi="Calibri" w:cs="Calibri"/>
          <w:b/>
          <w:bCs/>
        </w:rPr>
        <w:t>M1 B23</w:t>
      </w:r>
    </w:p>
    <w:p w14:paraId="6DCE6962" w14:textId="7573153A" w:rsidR="00BC3C96" w:rsidRPr="009A5278" w:rsidRDefault="00C7201A" w:rsidP="00BC3C96">
      <w:pPr>
        <w:spacing w:line="240" w:lineRule="auto"/>
        <w:jc w:val="right"/>
        <w:rPr>
          <w:rFonts w:ascii="Calibri" w:hAnsi="Calibri" w:cs="Calibri"/>
          <w:b/>
          <w:bCs/>
        </w:rPr>
      </w:pPr>
      <w:r w:rsidRPr="009A5278">
        <w:rPr>
          <w:rFonts w:ascii="Calibri" w:hAnsi="Calibri" w:cs="Calibri"/>
          <w:b/>
          <w:bCs/>
        </w:rPr>
        <w:t>2</w:t>
      </w:r>
      <w:r w:rsidR="003C35A7" w:rsidRPr="009A5278">
        <w:rPr>
          <w:rFonts w:ascii="Calibri" w:hAnsi="Calibri" w:cs="Calibri"/>
          <w:b/>
          <w:bCs/>
        </w:rPr>
        <w:t xml:space="preserve"> December 2021</w:t>
      </w:r>
    </w:p>
    <w:p w14:paraId="43073F2D" w14:textId="07C6A2AD" w:rsidR="00F13709" w:rsidRPr="003C35A7" w:rsidRDefault="0015417B" w:rsidP="00F13709">
      <w:pPr>
        <w:spacing w:line="240" w:lineRule="auto"/>
        <w:rPr>
          <w:rFonts w:ascii="Calibri" w:hAnsi="Calibri" w:cs="Calibri"/>
        </w:rPr>
      </w:pPr>
      <w:r w:rsidRPr="003C35A7">
        <w:rPr>
          <w:rFonts w:ascii="Calibri" w:hAnsi="Calibri" w:cs="Calibri"/>
        </w:rPr>
        <w:t>Dear Mrs</w:t>
      </w:r>
      <w:r w:rsidR="00D85237">
        <w:rPr>
          <w:rFonts w:ascii="Calibri" w:hAnsi="Calibri" w:cs="Calibri"/>
        </w:rPr>
        <w:t xml:space="preserve"> and Mr</w:t>
      </w:r>
      <w:r w:rsidRPr="003C35A7">
        <w:rPr>
          <w:rFonts w:ascii="Calibri" w:hAnsi="Calibri" w:cs="Calibri"/>
        </w:rPr>
        <w:t xml:space="preserve"> Jones </w:t>
      </w:r>
    </w:p>
    <w:p w14:paraId="3D23C6E5" w14:textId="19A5A1E0" w:rsidR="00693654" w:rsidRDefault="0015417B" w:rsidP="00F13709">
      <w:pPr>
        <w:spacing w:line="240" w:lineRule="auto"/>
        <w:rPr>
          <w:rFonts w:ascii="Calibri" w:hAnsi="Calibri" w:cs="Calibri"/>
        </w:rPr>
      </w:pPr>
      <w:r w:rsidRPr="003C35A7">
        <w:rPr>
          <w:rFonts w:ascii="Calibri" w:hAnsi="Calibri" w:cs="Calibri"/>
        </w:rPr>
        <w:t>On behalf of the Royal Exchange Theatre, I would firstly, like to</w:t>
      </w:r>
      <w:r w:rsidR="00071971" w:rsidRPr="00D00C1A">
        <w:rPr>
          <w:rFonts w:ascii="Calibri" w:hAnsi="Calibri" w:cs="Calibri"/>
        </w:rPr>
        <w:t xml:space="preserve"> say a huge thank you</w:t>
      </w:r>
      <w:r w:rsidR="00071971" w:rsidRPr="003C35A7">
        <w:rPr>
          <w:rFonts w:ascii="Calibri" w:hAnsi="Calibri" w:cs="Calibri"/>
        </w:rPr>
        <w:t xml:space="preserve"> </w:t>
      </w:r>
      <w:r w:rsidRPr="003C35A7">
        <w:rPr>
          <w:rFonts w:ascii="Calibri" w:hAnsi="Calibri" w:cs="Calibri"/>
        </w:rPr>
        <w:t>for renewing your Trailblazer Membership</w:t>
      </w:r>
      <w:r w:rsidR="00BD540D" w:rsidRPr="003C35A7">
        <w:rPr>
          <w:rFonts w:ascii="Calibri" w:hAnsi="Calibri" w:cs="Calibri"/>
        </w:rPr>
        <w:t xml:space="preserve"> with us</w:t>
      </w:r>
      <w:r w:rsidR="00BA495B">
        <w:rPr>
          <w:rFonts w:ascii="Calibri" w:hAnsi="Calibri" w:cs="Calibri"/>
        </w:rPr>
        <w:t>,</w:t>
      </w:r>
      <w:r w:rsidRPr="003C35A7">
        <w:rPr>
          <w:rFonts w:ascii="Calibri" w:hAnsi="Calibri" w:cs="Calibri"/>
        </w:rPr>
        <w:t xml:space="preserve"> and for your continued contribution</w:t>
      </w:r>
      <w:r w:rsidR="00485602">
        <w:rPr>
          <w:rFonts w:ascii="Calibri" w:hAnsi="Calibri" w:cs="Calibri"/>
        </w:rPr>
        <w:t xml:space="preserve"> to support our </w:t>
      </w:r>
      <w:r w:rsidR="00F86CC7">
        <w:rPr>
          <w:rFonts w:ascii="Calibri" w:hAnsi="Calibri" w:cs="Calibri"/>
        </w:rPr>
        <w:t>work</w:t>
      </w:r>
      <w:r w:rsidR="00693654">
        <w:rPr>
          <w:rFonts w:ascii="Calibri" w:hAnsi="Calibri" w:cs="Calibri"/>
        </w:rPr>
        <w:t>. W</w:t>
      </w:r>
      <w:r w:rsidR="002A6A85">
        <w:rPr>
          <w:rFonts w:ascii="Calibri" w:hAnsi="Calibri" w:cs="Calibri"/>
        </w:rPr>
        <w:t>hich</w:t>
      </w:r>
      <w:r w:rsidR="00D00C1A">
        <w:rPr>
          <w:rFonts w:ascii="Calibri" w:hAnsi="Calibri" w:cs="Calibri"/>
        </w:rPr>
        <w:t xml:space="preserve"> this September, </w:t>
      </w:r>
      <w:r w:rsidR="00693654">
        <w:rPr>
          <w:rFonts w:ascii="Calibri" w:hAnsi="Calibri" w:cs="Calibri"/>
        </w:rPr>
        <w:t>to c</w:t>
      </w:r>
      <w:r w:rsidR="00F42B44">
        <w:rPr>
          <w:rFonts w:ascii="Calibri" w:hAnsi="Calibri" w:cs="Calibri"/>
        </w:rPr>
        <w:t>ommemorate</w:t>
      </w:r>
      <w:r w:rsidR="00D00C1A">
        <w:rPr>
          <w:rFonts w:ascii="Calibri" w:hAnsi="Calibri" w:cs="Calibri"/>
        </w:rPr>
        <w:t xml:space="preserve"> </w:t>
      </w:r>
      <w:r w:rsidR="00F86CC7" w:rsidRPr="00F86CC7">
        <w:rPr>
          <w:rFonts w:ascii="Calibri" w:hAnsi="Calibri" w:cs="Calibri"/>
        </w:rPr>
        <w:t>45 year</w:t>
      </w:r>
      <w:r w:rsidR="00693654">
        <w:rPr>
          <w:rFonts w:ascii="Calibri" w:hAnsi="Calibri" w:cs="Calibri"/>
        </w:rPr>
        <w:t>s</w:t>
      </w:r>
      <w:r w:rsidR="00F86CC7" w:rsidRPr="00F86CC7">
        <w:rPr>
          <w:rFonts w:ascii="Calibri" w:hAnsi="Calibri" w:cs="Calibri"/>
        </w:rPr>
        <w:t xml:space="preserve"> since our unique spaceship-like theatre landed in the centre of Manchester</w:t>
      </w:r>
      <w:r w:rsidR="00D00C1A">
        <w:rPr>
          <w:rFonts w:ascii="Calibri" w:hAnsi="Calibri" w:cs="Calibri"/>
        </w:rPr>
        <w:t xml:space="preserve">, allowed us to raise </w:t>
      </w:r>
      <w:r w:rsidR="00D00C1A" w:rsidRPr="00D00C1A">
        <w:rPr>
          <w:rFonts w:ascii="Calibri" w:hAnsi="Calibri" w:cs="Calibri"/>
        </w:rPr>
        <w:t>£52,264.62</w:t>
      </w:r>
      <w:r w:rsidR="00C7201A">
        <w:rPr>
          <w:rFonts w:ascii="Calibri" w:hAnsi="Calibri" w:cs="Calibri"/>
        </w:rPr>
        <w:t xml:space="preserve">. </w:t>
      </w:r>
      <w:r w:rsidR="00F86CC7">
        <w:rPr>
          <w:rFonts w:ascii="Calibri" w:hAnsi="Calibri" w:cs="Calibri"/>
        </w:rPr>
        <w:t xml:space="preserve">Your </w:t>
      </w:r>
      <w:r w:rsidR="00C7201A" w:rsidRPr="00C7201A">
        <w:rPr>
          <w:rFonts w:ascii="Calibri" w:hAnsi="Calibri" w:cs="Calibri"/>
        </w:rPr>
        <w:t xml:space="preserve">support enables us to make brilliant theatre, tell the broadest range of stories, nurture new talent, and </w:t>
      </w:r>
      <w:r w:rsidR="00F86CC7" w:rsidRPr="00F86CC7">
        <w:rPr>
          <w:rFonts w:ascii="Calibri" w:hAnsi="Calibri" w:cs="Calibri"/>
        </w:rPr>
        <w:t>creat</w:t>
      </w:r>
      <w:r w:rsidR="00F86CC7">
        <w:rPr>
          <w:rFonts w:ascii="Calibri" w:hAnsi="Calibri" w:cs="Calibri"/>
        </w:rPr>
        <w:t>e</w:t>
      </w:r>
      <w:r w:rsidR="00F86CC7" w:rsidRPr="00F86CC7">
        <w:rPr>
          <w:rFonts w:ascii="Calibri" w:hAnsi="Calibri" w:cs="Calibri"/>
        </w:rPr>
        <w:t xml:space="preserve"> a space for communities to come together for a shared experience in Manchester.</w:t>
      </w:r>
    </w:p>
    <w:p w14:paraId="4BC625D5" w14:textId="6B2D1FA4" w:rsidR="00C7201A" w:rsidRDefault="00C7201A" w:rsidP="00F1370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can confirm that from today, 2 December, as a member of Our Campfire you can now enjoy priority booking </w:t>
      </w:r>
      <w:r w:rsidRPr="00C7201A">
        <w:rPr>
          <w:rFonts w:ascii="Calibri" w:hAnsi="Calibri" w:cs="Calibri"/>
        </w:rPr>
        <w:t>for our 2022 programme, special events a</w:t>
      </w:r>
      <w:r>
        <w:rPr>
          <w:rFonts w:ascii="Calibri" w:hAnsi="Calibri" w:cs="Calibri"/>
        </w:rPr>
        <w:t>s well as other benefits specific to our Trailblazer membership</w:t>
      </w:r>
      <w:r w:rsidR="00F43184">
        <w:rPr>
          <w:rFonts w:ascii="Calibri" w:hAnsi="Calibri" w:cs="Calibri"/>
        </w:rPr>
        <w:t>, including but not limited to:</w:t>
      </w:r>
    </w:p>
    <w:p w14:paraId="09241567" w14:textId="4248AFAF" w:rsidR="00F43184" w:rsidRPr="000A26E3" w:rsidRDefault="00F43184" w:rsidP="00F13709">
      <w:pPr>
        <w:pStyle w:val="ListParagraph"/>
        <w:numPr>
          <w:ilvl w:val="0"/>
          <w:numId w:val="1"/>
        </w:numPr>
        <w:spacing w:line="240" w:lineRule="auto"/>
        <w:ind w:left="567"/>
        <w:rPr>
          <w:rFonts w:ascii="Calibri" w:hAnsi="Calibri" w:cs="Calibri"/>
        </w:rPr>
      </w:pPr>
      <w:r w:rsidRPr="000A26E3">
        <w:rPr>
          <w:rFonts w:ascii="Calibri" w:hAnsi="Calibri" w:cs="Calibri"/>
        </w:rPr>
        <w:t>Invitation for you and a guest to join us at each of our main stage Press Nights</w:t>
      </w:r>
    </w:p>
    <w:p w14:paraId="4855D2E1" w14:textId="39322E99" w:rsidR="00F43184" w:rsidRPr="000A26E3" w:rsidRDefault="00F43184" w:rsidP="00F13709">
      <w:pPr>
        <w:pStyle w:val="ListParagraph"/>
        <w:numPr>
          <w:ilvl w:val="0"/>
          <w:numId w:val="1"/>
        </w:numPr>
        <w:spacing w:line="240" w:lineRule="auto"/>
        <w:ind w:left="567"/>
        <w:rPr>
          <w:rFonts w:ascii="Calibri" w:hAnsi="Calibri" w:cs="Calibri"/>
        </w:rPr>
      </w:pPr>
      <w:r w:rsidRPr="000A26E3">
        <w:rPr>
          <w:rFonts w:ascii="Calibri" w:hAnsi="Calibri" w:cs="Calibri"/>
        </w:rPr>
        <w:t>Special event invitations showcasing the breadth of our work, on and off the stage</w:t>
      </w:r>
    </w:p>
    <w:p w14:paraId="0304CDD0" w14:textId="1F667077" w:rsidR="00C7201A" w:rsidRPr="000A26E3" w:rsidRDefault="00F43184" w:rsidP="00F13709">
      <w:pPr>
        <w:pStyle w:val="ListParagraph"/>
        <w:numPr>
          <w:ilvl w:val="0"/>
          <w:numId w:val="1"/>
        </w:numPr>
        <w:spacing w:line="240" w:lineRule="auto"/>
        <w:ind w:left="567"/>
        <w:rPr>
          <w:rFonts w:ascii="Calibri" w:hAnsi="Calibri" w:cs="Calibri"/>
        </w:rPr>
      </w:pPr>
      <w:r w:rsidRPr="000A26E3">
        <w:rPr>
          <w:rFonts w:ascii="Calibri" w:hAnsi="Calibri" w:cs="Calibri"/>
        </w:rPr>
        <w:t>Invitation for you and a guest to join our ‘Ideas Exchange’ with our Joint Artistic Directors and Executive Director</w:t>
      </w:r>
    </w:p>
    <w:p w14:paraId="79781B6F" w14:textId="3B15CD4C" w:rsidR="000A26E3" w:rsidRPr="000A26E3" w:rsidRDefault="00F43184" w:rsidP="00F13709">
      <w:pPr>
        <w:spacing w:line="240" w:lineRule="auto"/>
      </w:pPr>
      <w:r>
        <w:rPr>
          <w:rFonts w:ascii="Calibri" w:hAnsi="Calibri" w:cs="Calibri"/>
        </w:rPr>
        <w:t xml:space="preserve">In addition, I would also like to </w:t>
      </w:r>
      <w:r w:rsidR="00FD5455">
        <w:rPr>
          <w:rFonts w:ascii="Calibri" w:hAnsi="Calibri" w:cs="Calibri"/>
        </w:rPr>
        <w:t>express my gratitude to</w:t>
      </w:r>
      <w:r>
        <w:rPr>
          <w:rFonts w:ascii="Calibri" w:hAnsi="Calibri" w:cs="Calibri"/>
        </w:rPr>
        <w:t xml:space="preserve"> you for making a donation to our Arts Pot, it is contributions </w:t>
      </w:r>
      <w:r w:rsidR="00FD5455">
        <w:rPr>
          <w:rFonts w:ascii="Calibri" w:hAnsi="Calibri" w:cs="Calibri"/>
        </w:rPr>
        <w:t>like yours</w:t>
      </w:r>
      <w:r w:rsidR="00BA495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that ensure we are able to provide crucial financial support</w:t>
      </w:r>
      <w:r w:rsidR="00BA495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to those </w:t>
      </w:r>
      <w:r w:rsidRPr="00F43184">
        <w:rPr>
          <w:rFonts w:ascii="Calibri" w:hAnsi="Calibri" w:cs="Calibri"/>
        </w:rPr>
        <w:t xml:space="preserve">who otherwise wouldn’t be able to afford to </w:t>
      </w:r>
      <w:r w:rsidR="006C05CB" w:rsidRPr="00F43184">
        <w:rPr>
          <w:rFonts w:ascii="Calibri" w:hAnsi="Calibri" w:cs="Calibri"/>
        </w:rPr>
        <w:t>create</w:t>
      </w:r>
      <w:r w:rsidR="006C05CB">
        <w:rPr>
          <w:rFonts w:ascii="Calibri" w:hAnsi="Calibri" w:cs="Calibri"/>
        </w:rPr>
        <w:t xml:space="preserve"> or</w:t>
      </w:r>
      <w:r>
        <w:rPr>
          <w:rFonts w:ascii="Calibri" w:hAnsi="Calibri" w:cs="Calibri"/>
        </w:rPr>
        <w:t xml:space="preserve"> participate in theatre. We are</w:t>
      </w:r>
      <w:r w:rsidR="006C05CB">
        <w:rPr>
          <w:rFonts w:ascii="Calibri" w:hAnsi="Calibri" w:cs="Calibri"/>
        </w:rPr>
        <w:t xml:space="preserve"> delighted</w:t>
      </w:r>
      <w:r>
        <w:rPr>
          <w:rFonts w:ascii="Calibri" w:hAnsi="Calibri" w:cs="Calibri"/>
        </w:rPr>
        <w:t xml:space="preserve"> that</w:t>
      </w:r>
      <w:r w:rsidR="00485602">
        <w:rPr>
          <w:rFonts w:ascii="Calibri" w:hAnsi="Calibri" w:cs="Calibri"/>
        </w:rPr>
        <w:t xml:space="preserve"> you are here to join us in </w:t>
      </w:r>
      <w:r>
        <w:rPr>
          <w:rFonts w:ascii="Calibri" w:hAnsi="Calibri" w:cs="Calibri"/>
        </w:rPr>
        <w:t>our a</w:t>
      </w:r>
      <w:r w:rsidR="00485602">
        <w:rPr>
          <w:rFonts w:ascii="Calibri" w:hAnsi="Calibri" w:cs="Calibri"/>
        </w:rPr>
        <w:t>mbition</w:t>
      </w:r>
      <w:r>
        <w:rPr>
          <w:rFonts w:ascii="Calibri" w:hAnsi="Calibri" w:cs="Calibri"/>
        </w:rPr>
        <w:t xml:space="preserve"> to make sure access to theatre is for all.</w:t>
      </w:r>
      <w:r w:rsidR="00485602" w:rsidRPr="00485602">
        <w:t xml:space="preserve"> </w:t>
      </w:r>
    </w:p>
    <w:p w14:paraId="31AEFC5E" w14:textId="3C22DBCA" w:rsidR="00485602" w:rsidRDefault="00485602" w:rsidP="00F1370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you have any queries or require any further information about upcoming events in 2022</w:t>
      </w:r>
      <w:r w:rsidR="0007197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or the benefits included in your membership, please </w:t>
      </w:r>
      <w:r w:rsidRPr="00C7201A">
        <w:rPr>
          <w:rFonts w:ascii="Calibri" w:hAnsi="Calibri" w:cs="Calibri"/>
        </w:rPr>
        <w:t>feel free to get in touch</w:t>
      </w:r>
      <w:r>
        <w:rPr>
          <w:rFonts w:ascii="Calibri" w:hAnsi="Calibri" w:cs="Calibri"/>
        </w:rPr>
        <w:t xml:space="preserve"> at </w:t>
      </w:r>
      <w:hyperlink r:id="rId5" w:history="1">
        <w:r w:rsidRPr="006E1718">
          <w:rPr>
            <w:rStyle w:val="Hyperlink"/>
            <w:rFonts w:ascii="Calibri" w:hAnsi="Calibri" w:cs="Calibri"/>
          </w:rPr>
          <w:t>donations@royalexchange.co.uk</w:t>
        </w:r>
      </w:hyperlink>
      <w:r>
        <w:rPr>
          <w:rFonts w:ascii="Calibri" w:hAnsi="Calibri" w:cs="Calibri"/>
        </w:rPr>
        <w:t>.</w:t>
      </w:r>
    </w:p>
    <w:p w14:paraId="489EC616" w14:textId="0E22224C" w:rsidR="00697D99" w:rsidRDefault="00697D99" w:rsidP="00F13709">
      <w:pPr>
        <w:spacing w:line="240" w:lineRule="auto"/>
        <w:rPr>
          <w:rFonts w:ascii="Calibri" w:hAnsi="Calibri" w:cs="Calibri"/>
        </w:rPr>
      </w:pPr>
      <w:r w:rsidRPr="00697D99">
        <w:rPr>
          <w:rFonts w:ascii="Calibri" w:hAnsi="Calibri" w:cs="Calibri"/>
        </w:rPr>
        <w:t>With thanks and appreciation</w:t>
      </w:r>
      <w:r>
        <w:rPr>
          <w:rFonts w:ascii="Calibri" w:hAnsi="Calibri" w:cs="Calibri"/>
        </w:rPr>
        <w:t>,</w:t>
      </w:r>
    </w:p>
    <w:p w14:paraId="3E522B53" w14:textId="2172B537" w:rsidR="00315BE9" w:rsidRDefault="00485602" w:rsidP="00F1370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Daniella</w:t>
      </w:r>
    </w:p>
    <w:p w14:paraId="783363C0" w14:textId="18A578A4" w:rsidR="00315BE9" w:rsidRPr="00315BE9" w:rsidRDefault="00315BE9" w:rsidP="00315BE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946B3A9" w14:textId="1F11D850" w:rsidR="00315BE9" w:rsidRPr="00315BE9" w:rsidRDefault="00315BE9" w:rsidP="00315BE9">
      <w:pPr>
        <w:spacing w:after="0" w:line="240" w:lineRule="auto"/>
        <w:rPr>
          <w:rFonts w:ascii="Calibri" w:hAnsi="Calibri" w:cs="Calibri"/>
          <w:b/>
          <w:bCs/>
          <w:color w:val="D56337"/>
        </w:rPr>
      </w:pPr>
      <w:r w:rsidRPr="00315BE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58744EF" wp14:editId="680B109C">
            <wp:simplePos x="0" y="0"/>
            <wp:positionH relativeFrom="column">
              <wp:posOffset>-48597</wp:posOffset>
            </wp:positionH>
            <wp:positionV relativeFrom="paragraph">
              <wp:posOffset>38424</wp:posOffset>
            </wp:positionV>
            <wp:extent cx="1272856" cy="1264096"/>
            <wp:effectExtent l="0" t="0" r="0" b="635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56" cy="12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BE9">
        <w:rPr>
          <w:rFonts w:ascii="Calibri" w:hAnsi="Calibri" w:cs="Calibri"/>
          <w:b/>
          <w:bCs/>
          <w:color w:val="D56337"/>
        </w:rPr>
        <w:t>Daniella Barnes</w:t>
      </w:r>
    </w:p>
    <w:p w14:paraId="4EB08579" w14:textId="1C948889" w:rsidR="00485602" w:rsidRPr="00BC3C96" w:rsidRDefault="00485602" w:rsidP="00315BE9">
      <w:pPr>
        <w:spacing w:after="0" w:line="240" w:lineRule="auto"/>
        <w:rPr>
          <w:rFonts w:ascii="Calibri" w:hAnsi="Calibri" w:cs="Calibri"/>
          <w:b/>
          <w:bCs/>
          <w:color w:val="C00A00"/>
        </w:rPr>
      </w:pPr>
      <w:r w:rsidRPr="00BC3C96">
        <w:rPr>
          <w:rFonts w:ascii="Calibri" w:hAnsi="Calibri" w:cs="Calibri"/>
          <w:b/>
          <w:bCs/>
          <w:color w:val="C00A00"/>
        </w:rPr>
        <w:t>Development Coordinator</w:t>
      </w:r>
    </w:p>
    <w:p w14:paraId="44B64468" w14:textId="3CFD956E" w:rsidR="00485602" w:rsidRPr="00BC3C96" w:rsidRDefault="00485602" w:rsidP="00315BE9">
      <w:pPr>
        <w:spacing w:after="0" w:line="240" w:lineRule="auto"/>
        <w:rPr>
          <w:rFonts w:ascii="Calibri" w:hAnsi="Calibri" w:cs="Calibri"/>
          <w:b/>
          <w:bCs/>
          <w:color w:val="C00A00"/>
        </w:rPr>
      </w:pPr>
      <w:r w:rsidRPr="00BC3C96">
        <w:rPr>
          <w:rFonts w:ascii="Calibri" w:hAnsi="Calibri" w:cs="Calibri"/>
          <w:b/>
          <w:bCs/>
          <w:color w:val="C00A00"/>
        </w:rPr>
        <w:t>daniella.barnes@royalexchange.co.uk</w:t>
      </w:r>
    </w:p>
    <w:p w14:paraId="47661582" w14:textId="7DD00B06" w:rsidR="00485602" w:rsidRPr="00BC3C96" w:rsidRDefault="00485602" w:rsidP="00315BE9">
      <w:pPr>
        <w:spacing w:after="0" w:line="240" w:lineRule="auto"/>
        <w:rPr>
          <w:rFonts w:ascii="Calibri" w:hAnsi="Calibri" w:cs="Calibri"/>
          <w:b/>
          <w:bCs/>
          <w:color w:val="C00A00"/>
        </w:rPr>
      </w:pPr>
      <w:r w:rsidRPr="00BC3C96">
        <w:rPr>
          <w:rFonts w:ascii="Calibri" w:hAnsi="Calibri" w:cs="Calibri"/>
          <w:b/>
          <w:bCs/>
          <w:color w:val="C00A00"/>
        </w:rPr>
        <w:t>0161 615 6704</w:t>
      </w:r>
    </w:p>
    <w:p w14:paraId="4765F57C" w14:textId="26C023D5" w:rsidR="00DE7645" w:rsidRPr="00BC3C96" w:rsidRDefault="00485602" w:rsidP="00315BE9">
      <w:pPr>
        <w:spacing w:after="0" w:line="240" w:lineRule="auto"/>
        <w:rPr>
          <w:rFonts w:ascii="Calibri" w:hAnsi="Calibri" w:cs="Calibri"/>
          <w:b/>
          <w:bCs/>
          <w:color w:val="C00A00"/>
        </w:rPr>
      </w:pPr>
      <w:r w:rsidRPr="00BC3C96">
        <w:rPr>
          <w:rFonts w:ascii="Calibri" w:hAnsi="Calibri" w:cs="Calibri"/>
          <w:b/>
          <w:bCs/>
          <w:color w:val="C00A00"/>
        </w:rPr>
        <w:t>Royal Exchange Theatre, St Ann’s Square, Manchester, M2 7DH</w:t>
      </w:r>
    </w:p>
    <w:p w14:paraId="16CBDDC4" w14:textId="260770BC" w:rsidR="00485602" w:rsidRDefault="00485602" w:rsidP="00485602">
      <w:pPr>
        <w:spacing w:after="0" w:line="240" w:lineRule="auto"/>
        <w:rPr>
          <w:rFonts w:ascii="Calibri" w:hAnsi="Calibri" w:cs="Calibri"/>
          <w:b/>
          <w:bCs/>
        </w:rPr>
      </w:pPr>
    </w:p>
    <w:p w14:paraId="067CAF8C" w14:textId="06C1095A" w:rsidR="00485602" w:rsidRPr="00BC3C96" w:rsidRDefault="00485602" w:rsidP="00315BE9">
      <w:pPr>
        <w:spacing w:after="0" w:line="240" w:lineRule="auto"/>
        <w:rPr>
          <w:rFonts w:ascii="Calibri" w:hAnsi="Calibri" w:cs="Calibri"/>
          <w:b/>
          <w:bCs/>
          <w:color w:val="D56337"/>
        </w:rPr>
      </w:pPr>
      <w:r w:rsidRPr="00BC3C96">
        <w:rPr>
          <w:rFonts w:ascii="Calibri" w:hAnsi="Calibri" w:cs="Calibri"/>
          <w:b/>
          <w:bCs/>
          <w:color w:val="D56337"/>
        </w:rPr>
        <w:t>LET’S REIMAGINE, REIGNITE &amp; REBUILD TOGETHER</w:t>
      </w:r>
    </w:p>
    <w:p w14:paraId="72A1DB97" w14:textId="009155CD" w:rsidR="00192D89" w:rsidRPr="00BC3C96" w:rsidRDefault="00BC3C96" w:rsidP="00315BE9">
      <w:pPr>
        <w:spacing w:after="0" w:line="240" w:lineRule="auto"/>
        <w:rPr>
          <w:rFonts w:ascii="Calibri" w:hAnsi="Calibri" w:cs="Calibri"/>
          <w:b/>
          <w:bCs/>
          <w:color w:val="C00A00"/>
        </w:rPr>
      </w:pPr>
      <w:r w:rsidRPr="00BC3C96">
        <w:rPr>
          <w:rFonts w:ascii="Calibri" w:hAnsi="Calibri" w:cs="Calibri"/>
          <w:b/>
          <w:bCs/>
          <w:color w:val="C00A00"/>
        </w:rPr>
        <w:t>royalexchange.co.uk/</w:t>
      </w:r>
      <w:proofErr w:type="spellStart"/>
      <w:r w:rsidRPr="00BC3C96">
        <w:rPr>
          <w:rFonts w:ascii="Calibri" w:hAnsi="Calibri" w:cs="Calibri"/>
          <w:b/>
          <w:bCs/>
          <w:color w:val="C00A00"/>
        </w:rPr>
        <w:t>rxconnect</w:t>
      </w:r>
      <w:proofErr w:type="spellEnd"/>
    </w:p>
    <w:sectPr w:rsidR="00192D89" w:rsidRPr="00BC3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C3D68"/>
    <w:multiLevelType w:val="hybridMultilevel"/>
    <w:tmpl w:val="E4702FDC"/>
    <w:lvl w:ilvl="0" w:tplc="2A00B5D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70C44"/>
    <w:multiLevelType w:val="hybridMultilevel"/>
    <w:tmpl w:val="9F38D83E"/>
    <w:lvl w:ilvl="0" w:tplc="0E96FE40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17683465">
    <w:abstractNumId w:val="0"/>
  </w:num>
  <w:num w:numId="2" w16cid:durableId="56132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7B"/>
    <w:rsid w:val="00071971"/>
    <w:rsid w:val="000A26E3"/>
    <w:rsid w:val="0015417B"/>
    <w:rsid w:val="00192D89"/>
    <w:rsid w:val="001B58ED"/>
    <w:rsid w:val="002A6A85"/>
    <w:rsid w:val="00315BE9"/>
    <w:rsid w:val="003C35A7"/>
    <w:rsid w:val="00485602"/>
    <w:rsid w:val="00535E8D"/>
    <w:rsid w:val="00550104"/>
    <w:rsid w:val="006753D2"/>
    <w:rsid w:val="00693654"/>
    <w:rsid w:val="00697D99"/>
    <w:rsid w:val="006C05CB"/>
    <w:rsid w:val="009A5278"/>
    <w:rsid w:val="00B4185A"/>
    <w:rsid w:val="00BA495B"/>
    <w:rsid w:val="00BC3C96"/>
    <w:rsid w:val="00BD540D"/>
    <w:rsid w:val="00C7201A"/>
    <w:rsid w:val="00D00C1A"/>
    <w:rsid w:val="00D85237"/>
    <w:rsid w:val="00DE7645"/>
    <w:rsid w:val="00E132B2"/>
    <w:rsid w:val="00F13709"/>
    <w:rsid w:val="00F42B44"/>
    <w:rsid w:val="00F43184"/>
    <w:rsid w:val="00F86CC7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4445"/>
  <w15:chartTrackingRefBased/>
  <w15:docId w15:val="{32F7DC07-CEE0-4E4D-9C13-7DF24DCE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5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1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C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26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6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nations@royalexchang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Barnes</dc:creator>
  <cp:keywords/>
  <dc:description/>
  <cp:lastModifiedBy>Daniella Barnes</cp:lastModifiedBy>
  <cp:revision>18</cp:revision>
  <dcterms:created xsi:type="dcterms:W3CDTF">2021-12-03T19:12:00Z</dcterms:created>
  <dcterms:modified xsi:type="dcterms:W3CDTF">2024-11-09T16:59:00Z</dcterms:modified>
</cp:coreProperties>
</file>